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E74E76" w14:textId="6928603A" w:rsidR="00984140" w:rsidRDefault="00B31781" w:rsidP="00C3499E">
      <w:pPr>
        <w:spacing w:line="360" w:lineRule="auto"/>
        <w:ind w:firstLine="720"/>
        <w:jc w:val="both"/>
        <w:rPr>
          <w:lang w:val="lt"/>
        </w:rPr>
      </w:pPr>
      <w:r>
        <w:rPr>
          <w:lang w:val="lt"/>
        </w:rPr>
        <w:t>V</w:t>
      </w:r>
      <w:r w:rsidR="00FF0CDB" w:rsidRPr="006A34AB">
        <w:rPr>
          <w:lang w:val="lt"/>
        </w:rPr>
        <w:t xml:space="preserve">iešojo pirkimo </w:t>
      </w:r>
      <w:r w:rsidR="00FF0CDB" w:rsidRPr="006A34AB">
        <w:t>„</w:t>
      </w:r>
      <w:r w:rsidR="00C3499E" w:rsidRPr="00C3499E">
        <w:t>Elektros generatorių su pristatymu centralizuotas viešasis pirkimas, taikant dinaminę pirkimo sistemą</w:t>
      </w:r>
      <w:r w:rsidR="00FF0CDB" w:rsidRPr="00A82BB1">
        <w:t xml:space="preserve">“, pirkimo Nr. </w:t>
      </w:r>
      <w:r w:rsidR="00C3499E" w:rsidRPr="00C3499E">
        <w:t xml:space="preserve">625922 </w:t>
      </w:r>
      <w:r w:rsidR="00FF0CDB" w:rsidRPr="00A82BB1">
        <w:rPr>
          <w:lang w:val="lt"/>
        </w:rPr>
        <w:t xml:space="preserve">(toliau – </w:t>
      </w:r>
      <w:r w:rsidR="00840633">
        <w:rPr>
          <w:lang w:val="lt"/>
        </w:rPr>
        <w:t>P</w:t>
      </w:r>
      <w:r w:rsidR="00FF0CDB" w:rsidRPr="00A82BB1">
        <w:rPr>
          <w:lang w:val="lt"/>
        </w:rPr>
        <w:t>irkimas)</w:t>
      </w:r>
      <w:r>
        <w:rPr>
          <w:lang w:val="lt"/>
        </w:rPr>
        <w:t xml:space="preserve"> </w:t>
      </w:r>
      <w:r w:rsidR="00840633">
        <w:rPr>
          <w:lang w:val="lt"/>
        </w:rPr>
        <w:t xml:space="preserve">komisija </w:t>
      </w:r>
      <w:r w:rsidR="00984140">
        <w:rPr>
          <w:lang w:val="lt"/>
        </w:rPr>
        <w:t>teikia atsakymus į pirkimo dalyvio užduotus klausimus:</w:t>
      </w:r>
    </w:p>
    <w:p w14:paraId="27793722" w14:textId="77777777" w:rsidR="00984140" w:rsidRDefault="00984140" w:rsidP="00C3499E">
      <w:pPr>
        <w:spacing w:line="360" w:lineRule="auto"/>
        <w:ind w:firstLine="720"/>
        <w:jc w:val="both"/>
        <w:rPr>
          <w:lang w:val="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2"/>
        <w:gridCol w:w="4426"/>
        <w:gridCol w:w="5435"/>
        <w:gridCol w:w="2107"/>
      </w:tblGrid>
      <w:tr w:rsidR="00984140" w:rsidRPr="0043206E" w14:paraId="07308BB3" w14:textId="77777777" w:rsidTr="006D50B6">
        <w:tc>
          <w:tcPr>
            <w:tcW w:w="982" w:type="dxa"/>
            <w:shd w:val="clear" w:color="auto" w:fill="F2F2F2" w:themeFill="background1" w:themeFillShade="F2"/>
          </w:tcPr>
          <w:p w14:paraId="7E332887" w14:textId="77777777" w:rsidR="00984140" w:rsidRPr="0043206E" w:rsidRDefault="00984140" w:rsidP="00892BE9">
            <w:pPr>
              <w:widowControl w:val="0"/>
              <w:jc w:val="center"/>
            </w:pPr>
            <w:r w:rsidRPr="0043206E">
              <w:t xml:space="preserve">Eilės </w:t>
            </w:r>
            <w:proofErr w:type="spellStart"/>
            <w:r w:rsidRPr="0043206E">
              <w:t>nr.</w:t>
            </w:r>
            <w:proofErr w:type="spellEnd"/>
          </w:p>
        </w:tc>
        <w:tc>
          <w:tcPr>
            <w:tcW w:w="4426" w:type="dxa"/>
            <w:shd w:val="clear" w:color="auto" w:fill="F2F2F2" w:themeFill="background1" w:themeFillShade="F2"/>
          </w:tcPr>
          <w:p w14:paraId="0BA6C280" w14:textId="77777777" w:rsidR="00984140" w:rsidRPr="0043206E" w:rsidRDefault="00984140" w:rsidP="00892BE9">
            <w:pPr>
              <w:widowControl w:val="0"/>
              <w:jc w:val="center"/>
            </w:pPr>
            <w:r w:rsidRPr="0043206E">
              <w:t>Paklausimas (pateikiamas netaisytas paklausimų tekstas)</w:t>
            </w:r>
          </w:p>
        </w:tc>
        <w:tc>
          <w:tcPr>
            <w:tcW w:w="5435" w:type="dxa"/>
            <w:shd w:val="clear" w:color="auto" w:fill="F2F2F2" w:themeFill="background1" w:themeFillShade="F2"/>
          </w:tcPr>
          <w:p w14:paraId="17805AEE" w14:textId="77777777" w:rsidR="00984140" w:rsidRPr="0043206E" w:rsidRDefault="00984140" w:rsidP="00892BE9">
            <w:pPr>
              <w:widowControl w:val="0"/>
              <w:jc w:val="center"/>
            </w:pPr>
            <w:r w:rsidRPr="0043206E">
              <w:t>Atsakymas</w:t>
            </w:r>
          </w:p>
        </w:tc>
        <w:tc>
          <w:tcPr>
            <w:tcW w:w="2107" w:type="dxa"/>
            <w:shd w:val="clear" w:color="auto" w:fill="F2F2F2" w:themeFill="background1" w:themeFillShade="F2"/>
          </w:tcPr>
          <w:p w14:paraId="322D194E" w14:textId="77777777" w:rsidR="00984140" w:rsidRPr="0043206E" w:rsidRDefault="00984140" w:rsidP="00892BE9">
            <w:pPr>
              <w:widowControl w:val="0"/>
              <w:jc w:val="center"/>
            </w:pPr>
            <w:r>
              <w:t>Atsakymo pateikimo data</w:t>
            </w:r>
          </w:p>
        </w:tc>
      </w:tr>
      <w:tr w:rsidR="00984140" w:rsidRPr="0043206E" w14:paraId="3E44D3E2" w14:textId="77777777" w:rsidTr="006D50B6">
        <w:tc>
          <w:tcPr>
            <w:tcW w:w="982" w:type="dxa"/>
            <w:shd w:val="clear" w:color="auto" w:fill="auto"/>
          </w:tcPr>
          <w:p w14:paraId="6C6BF4A4" w14:textId="77777777" w:rsidR="00984140" w:rsidRPr="0043206E" w:rsidRDefault="00984140" w:rsidP="00892BE9">
            <w:pPr>
              <w:widowControl w:val="0"/>
              <w:jc w:val="center"/>
            </w:pPr>
            <w:bookmarkStart w:id="0" w:name="_Hlk94112752"/>
            <w:r w:rsidRPr="0043206E">
              <w:t>1</w:t>
            </w:r>
          </w:p>
        </w:tc>
        <w:tc>
          <w:tcPr>
            <w:tcW w:w="4426" w:type="dxa"/>
            <w:shd w:val="clear" w:color="auto" w:fill="auto"/>
          </w:tcPr>
          <w:p w14:paraId="049534A3" w14:textId="5DFD78D7" w:rsidR="00984140" w:rsidRPr="0043206E" w:rsidRDefault="00984140" w:rsidP="00984140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Jei </w:t>
            </w:r>
            <w:proofErr w:type="spellStart"/>
            <w:r>
              <w:t>teisingai</w:t>
            </w:r>
            <w:proofErr w:type="spellEnd"/>
            <w:r>
              <w:t xml:space="preserve"> </w:t>
            </w:r>
            <w:proofErr w:type="spellStart"/>
            <w:r>
              <w:t>supratome</w:t>
            </w:r>
            <w:proofErr w:type="spellEnd"/>
            <w:r>
              <w:t xml:space="preserve">, "2023-10-23 </w:t>
            </w:r>
            <w:proofErr w:type="spellStart"/>
            <w:r>
              <w:t>redakcija-visi</w:t>
            </w:r>
            <w:proofErr w:type="spellEnd"/>
            <w:r>
              <w:t xml:space="preserve"> </w:t>
            </w: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dokumentai</w:t>
            </w:r>
            <w:proofErr w:type="spellEnd"/>
            <w:r>
              <w:t xml:space="preserve">" </w:t>
            </w:r>
            <w:proofErr w:type="spellStart"/>
            <w:r>
              <w:t>yra</w:t>
            </w:r>
            <w:proofErr w:type="spellEnd"/>
            <w:r>
              <w:t xml:space="preserve"> </w:t>
            </w:r>
            <w:proofErr w:type="spellStart"/>
            <w:r>
              <w:t>paskutinės</w:t>
            </w:r>
            <w:proofErr w:type="spellEnd"/>
            <w:r>
              <w:t xml:space="preserve"> </w:t>
            </w:r>
            <w:proofErr w:type="spellStart"/>
            <w:r>
              <w:t>galiojančios</w:t>
            </w:r>
            <w:proofErr w:type="spellEnd"/>
            <w:r>
              <w:t xml:space="preserve"> </w:t>
            </w: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dokumentų</w:t>
            </w:r>
            <w:proofErr w:type="spellEnd"/>
            <w:r>
              <w:t xml:space="preserve"> </w:t>
            </w:r>
            <w:proofErr w:type="spellStart"/>
            <w:r>
              <w:t>versijos</w:t>
            </w:r>
            <w:proofErr w:type="spellEnd"/>
            <w:r>
              <w:t xml:space="preserve">. </w:t>
            </w:r>
          </w:p>
        </w:tc>
        <w:tc>
          <w:tcPr>
            <w:tcW w:w="5435" w:type="dxa"/>
            <w:shd w:val="clear" w:color="auto" w:fill="auto"/>
          </w:tcPr>
          <w:p w14:paraId="6B110AD5" w14:textId="0F198F46" w:rsidR="00984140" w:rsidRPr="0043206E" w:rsidRDefault="00984140" w:rsidP="00F9232A">
            <w:pPr>
              <w:jc w:val="both"/>
            </w:pPr>
            <w:r>
              <w:t xml:space="preserve">Taip, ši </w:t>
            </w:r>
            <w:r w:rsidR="00FF53D6">
              <w:t xml:space="preserve">pirkimo </w:t>
            </w:r>
            <w:r>
              <w:t>dokument</w:t>
            </w:r>
            <w:r w:rsidR="00FF53D6">
              <w:t>ų</w:t>
            </w:r>
            <w:r>
              <w:t xml:space="preserve"> yra galutin</w:t>
            </w:r>
            <w:r w:rsidR="00FF53D6">
              <w:t>ė</w:t>
            </w:r>
            <w:r w:rsidR="00D20FC8">
              <w:t xml:space="preserve">, </w:t>
            </w:r>
            <w:r>
              <w:t>šiuo metu galiojant</w:t>
            </w:r>
            <w:r w:rsidR="00D20FC8">
              <w:t>i.</w:t>
            </w:r>
          </w:p>
        </w:tc>
        <w:tc>
          <w:tcPr>
            <w:tcW w:w="2107" w:type="dxa"/>
          </w:tcPr>
          <w:p w14:paraId="07D9815F" w14:textId="19EF08D8" w:rsidR="00984140" w:rsidRDefault="006D50B6" w:rsidP="00892BE9">
            <w:pPr>
              <w:jc w:val="center"/>
            </w:pPr>
            <w:r>
              <w:t>2024-07-04</w:t>
            </w:r>
          </w:p>
        </w:tc>
      </w:tr>
      <w:tr w:rsidR="006D50B6" w:rsidRPr="0043206E" w14:paraId="29E46B3F" w14:textId="77777777" w:rsidTr="006D50B6">
        <w:tc>
          <w:tcPr>
            <w:tcW w:w="982" w:type="dxa"/>
            <w:shd w:val="clear" w:color="auto" w:fill="auto"/>
          </w:tcPr>
          <w:p w14:paraId="71814BAE" w14:textId="77777777" w:rsidR="006D50B6" w:rsidRPr="0043206E" w:rsidRDefault="006D50B6" w:rsidP="006D50B6">
            <w:pPr>
              <w:widowControl w:val="0"/>
              <w:jc w:val="center"/>
            </w:pPr>
            <w:r>
              <w:t>2</w:t>
            </w:r>
          </w:p>
        </w:tc>
        <w:tc>
          <w:tcPr>
            <w:tcW w:w="4426" w:type="dxa"/>
            <w:shd w:val="clear" w:color="auto" w:fill="auto"/>
          </w:tcPr>
          <w:p w14:paraId="022AB675" w14:textId="77777777" w:rsidR="006D50B6" w:rsidRDefault="006D50B6" w:rsidP="006D50B6">
            <w:pPr>
              <w:pStyle w:val="prastasiniatinklio"/>
              <w:spacing w:before="0" w:beforeAutospacing="0" w:after="0" w:afterAutospacing="0"/>
              <w:jc w:val="both"/>
            </w:pPr>
            <w:proofErr w:type="spellStart"/>
            <w:r>
              <w:t>Klausimai</w:t>
            </w:r>
            <w:proofErr w:type="spellEnd"/>
            <w:r>
              <w:t xml:space="preserve"> </w:t>
            </w:r>
            <w:proofErr w:type="spellStart"/>
            <w:r>
              <w:t>dėl</w:t>
            </w:r>
            <w:proofErr w:type="spellEnd"/>
            <w:r>
              <w:t xml:space="preserve"> "B </w:t>
            </w:r>
            <w:proofErr w:type="spellStart"/>
            <w:r>
              <w:t>dalis</w:t>
            </w:r>
            <w:proofErr w:type="spellEnd"/>
            <w:r>
              <w:t xml:space="preserve">. </w:t>
            </w:r>
            <w:proofErr w:type="spellStart"/>
            <w:r>
              <w:t>Techninė</w:t>
            </w:r>
            <w:proofErr w:type="spellEnd"/>
            <w:r>
              <w:t xml:space="preserve"> </w:t>
            </w:r>
            <w:proofErr w:type="spellStart"/>
            <w:r>
              <w:t>specifikacija</w:t>
            </w:r>
            <w:proofErr w:type="spellEnd"/>
            <w:r>
              <w:t>":</w:t>
            </w:r>
          </w:p>
          <w:p w14:paraId="3BA646E0" w14:textId="77777777" w:rsidR="006D50B6" w:rsidRDefault="006D50B6" w:rsidP="006D50B6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1)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teisingai</w:t>
            </w:r>
            <w:proofErr w:type="spellEnd"/>
            <w:r>
              <w:t xml:space="preserve"> </w:t>
            </w:r>
            <w:proofErr w:type="spellStart"/>
            <w:r>
              <w:t>suprantame</w:t>
            </w:r>
            <w:proofErr w:type="spellEnd"/>
            <w:r>
              <w:t xml:space="preserve">, </w:t>
            </w:r>
            <w:proofErr w:type="spellStart"/>
            <w:r>
              <w:t>kad</w:t>
            </w:r>
            <w:proofErr w:type="spellEnd"/>
            <w:r>
              <w:t xml:space="preserve"> </w:t>
            </w:r>
            <w:proofErr w:type="spellStart"/>
            <w:r>
              <w:t>kartu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parai6ka </w:t>
            </w:r>
            <w:proofErr w:type="spellStart"/>
            <w:r>
              <w:t>turime</w:t>
            </w:r>
            <w:proofErr w:type="spellEnd"/>
            <w:r>
              <w:t xml:space="preserve"> </w:t>
            </w:r>
            <w:proofErr w:type="spellStart"/>
            <w:r>
              <w:t>pateikti</w:t>
            </w:r>
            <w:proofErr w:type="spellEnd"/>
            <w:r>
              <w:t xml:space="preserve"> </w:t>
            </w:r>
            <w:proofErr w:type="spellStart"/>
            <w:r>
              <w:t>užpildytą</w:t>
            </w:r>
            <w:proofErr w:type="spellEnd"/>
            <w:r>
              <w:t xml:space="preserve"> </w:t>
            </w:r>
            <w:proofErr w:type="spellStart"/>
            <w:r>
              <w:t>techninę</w:t>
            </w:r>
            <w:proofErr w:type="spellEnd"/>
            <w:r>
              <w:t xml:space="preserve"> </w:t>
            </w:r>
            <w:proofErr w:type="spellStart"/>
            <w:r>
              <w:t>specifikaciją</w:t>
            </w:r>
            <w:proofErr w:type="spellEnd"/>
            <w:r>
              <w:t>?</w:t>
            </w:r>
          </w:p>
          <w:p w14:paraId="74F9C4D5" w14:textId="77777777" w:rsidR="006D50B6" w:rsidRDefault="006D50B6" w:rsidP="006D50B6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2) </w:t>
            </w:r>
            <w:proofErr w:type="spellStart"/>
            <w:r>
              <w:t>Atsakyme</w:t>
            </w:r>
            <w:proofErr w:type="spellEnd"/>
            <w:r>
              <w:t xml:space="preserve"> nr. 4 </w:t>
            </w:r>
            <w:proofErr w:type="spellStart"/>
            <w:r>
              <w:t>dokumente</w:t>
            </w:r>
            <w:proofErr w:type="spellEnd"/>
            <w:r>
              <w:t xml:space="preserve"> [</w:t>
            </w:r>
            <w:proofErr w:type="spellStart"/>
            <w:r>
              <w:t>specifikacijos</w:t>
            </w:r>
            <w:proofErr w:type="spellEnd"/>
            <w:r>
              <w:t xml:space="preserve"> </w:t>
            </w:r>
            <w:proofErr w:type="spellStart"/>
            <w:r>
              <w:t>tikslinimas</w:t>
            </w:r>
            <w:proofErr w:type="spellEnd"/>
            <w:r>
              <w:t xml:space="preserve"> 10-21] </w:t>
            </w:r>
            <w:proofErr w:type="spellStart"/>
            <w:r>
              <w:t>nurodyta</w:t>
            </w:r>
            <w:proofErr w:type="spellEnd"/>
            <w:r>
              <w:t xml:space="preserve">, </w:t>
            </w:r>
            <w:proofErr w:type="spellStart"/>
            <w:r>
              <w:t>kad</w:t>
            </w:r>
            <w:proofErr w:type="spellEnd"/>
            <w:r>
              <w:t xml:space="preserve"> </w:t>
            </w:r>
            <w:proofErr w:type="spellStart"/>
            <w:r>
              <w:t>nutarta</w:t>
            </w:r>
            <w:proofErr w:type="spellEnd"/>
            <w:r>
              <w:t xml:space="preserve"> </w:t>
            </w:r>
            <w:proofErr w:type="spellStart"/>
            <w:r>
              <w:t>papildyti</w:t>
            </w:r>
            <w:proofErr w:type="spellEnd"/>
            <w:r>
              <w:t xml:space="preserve"> </w:t>
            </w:r>
            <w:proofErr w:type="spellStart"/>
            <w:r>
              <w:t>kad</w:t>
            </w:r>
            <w:proofErr w:type="spellEnd"/>
            <w:r>
              <w:t xml:space="preserve"> </w:t>
            </w:r>
            <w:proofErr w:type="spellStart"/>
            <w:r>
              <w:t>galingesniems</w:t>
            </w:r>
            <w:proofErr w:type="spellEnd"/>
            <w:r>
              <w:t xml:space="preserve"> </w:t>
            </w:r>
            <w:proofErr w:type="spellStart"/>
            <w:r>
              <w:t>kaip</w:t>
            </w:r>
            <w:proofErr w:type="spellEnd"/>
            <w:r>
              <w:t xml:space="preserve"> 4 kW </w:t>
            </w:r>
            <w:proofErr w:type="spellStart"/>
            <w:r>
              <w:t>generatoriams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būti</w:t>
            </w:r>
            <w:proofErr w:type="spellEnd"/>
            <w:r>
              <w:t xml:space="preserve"> </w:t>
            </w:r>
            <w:proofErr w:type="spellStart"/>
            <w:r>
              <w:t>kuro</w:t>
            </w:r>
            <w:proofErr w:type="spellEnd"/>
            <w:r>
              <w:t xml:space="preserve"> </w:t>
            </w:r>
            <w:proofErr w:type="spellStart"/>
            <w:r>
              <w:t>papildymo</w:t>
            </w:r>
            <w:proofErr w:type="spellEnd"/>
            <w:r>
              <w:t xml:space="preserve"> </w:t>
            </w:r>
            <w:proofErr w:type="spellStart"/>
            <w:r>
              <w:t>galimybė</w:t>
            </w:r>
            <w:proofErr w:type="spellEnd"/>
            <w:r>
              <w:t xml:space="preserve"> </w:t>
            </w:r>
            <w:proofErr w:type="spellStart"/>
            <w:r>
              <w:t>veikiančiam</w:t>
            </w:r>
            <w:proofErr w:type="spellEnd"/>
            <w:r>
              <w:t xml:space="preserve"> </w:t>
            </w:r>
            <w:proofErr w:type="spellStart"/>
            <w:r>
              <w:t>generatoriui</w:t>
            </w:r>
            <w:proofErr w:type="spellEnd"/>
            <w:r>
              <w:t xml:space="preserve">. Bet </w:t>
            </w:r>
            <w:proofErr w:type="spellStart"/>
            <w:r>
              <w:t>techninėje</w:t>
            </w:r>
            <w:proofErr w:type="spellEnd"/>
            <w:r>
              <w:t xml:space="preserve"> </w:t>
            </w:r>
            <w:proofErr w:type="spellStart"/>
            <w:r>
              <w:t>specifikacijoje</w:t>
            </w:r>
            <w:proofErr w:type="spellEnd"/>
            <w:r>
              <w:t xml:space="preserve"> GEN 2 </w:t>
            </w:r>
            <w:proofErr w:type="spellStart"/>
            <w:r>
              <w:t>reikalavimas</w:t>
            </w:r>
            <w:proofErr w:type="spellEnd"/>
            <w:r>
              <w:t xml:space="preserve"> </w:t>
            </w:r>
            <w:proofErr w:type="spellStart"/>
            <w:r>
              <w:t>nenurodytas</w:t>
            </w:r>
            <w:proofErr w:type="spellEnd"/>
            <w:r>
              <w:t xml:space="preserve">, </w:t>
            </w:r>
            <w:proofErr w:type="spellStart"/>
            <w:r>
              <w:t>nors</w:t>
            </w:r>
            <w:proofErr w:type="spellEnd"/>
            <w:r>
              <w:t xml:space="preserve"> jo (PRP) ≥4 kW. Kuri </w:t>
            </w:r>
            <w:proofErr w:type="spellStart"/>
            <w:r>
              <w:t>informacija</w:t>
            </w:r>
            <w:proofErr w:type="spellEnd"/>
            <w:r>
              <w:t xml:space="preserve"> </w:t>
            </w:r>
            <w:proofErr w:type="spellStart"/>
            <w:r>
              <w:t>teisinga</w:t>
            </w:r>
            <w:proofErr w:type="spellEnd"/>
            <w:r>
              <w:t>?</w:t>
            </w:r>
          </w:p>
          <w:p w14:paraId="2D011ED5" w14:textId="77777777" w:rsidR="006D50B6" w:rsidRDefault="006D50B6" w:rsidP="006D50B6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3) </w:t>
            </w:r>
            <w:proofErr w:type="spellStart"/>
            <w:r>
              <w:t>Dokumente</w:t>
            </w:r>
            <w:proofErr w:type="spellEnd"/>
            <w:r>
              <w:t xml:space="preserve"> [2023-06-27 </w:t>
            </w:r>
            <w:proofErr w:type="spellStart"/>
            <w:r>
              <w:t>pranesimas</w:t>
            </w:r>
            <w:proofErr w:type="spellEnd"/>
            <w:r>
              <w:t xml:space="preserve"> C </w:t>
            </w:r>
            <w:proofErr w:type="spellStart"/>
            <w:r>
              <w:t>dalies</w:t>
            </w:r>
            <w:proofErr w:type="spellEnd"/>
            <w:r>
              <w:t xml:space="preserve"> </w:t>
            </w:r>
            <w:proofErr w:type="spellStart"/>
            <w:r>
              <w:t>tikslinimas</w:t>
            </w:r>
            <w:proofErr w:type="spellEnd"/>
            <w:r>
              <w:t xml:space="preserve">] </w:t>
            </w:r>
            <w:proofErr w:type="spellStart"/>
            <w:r>
              <w:t>yra</w:t>
            </w:r>
            <w:proofErr w:type="spellEnd"/>
            <w:r>
              <w:t xml:space="preserve"> </w:t>
            </w:r>
            <w:proofErr w:type="spellStart"/>
            <w:r>
              <w:t>patikslinimas</w:t>
            </w:r>
            <w:proofErr w:type="spellEnd"/>
            <w:r>
              <w:t xml:space="preserve"> </w:t>
            </w:r>
            <w:proofErr w:type="spellStart"/>
            <w:r>
              <w:t>dėl</w:t>
            </w:r>
            <w:proofErr w:type="spellEnd"/>
            <w:r>
              <w:t xml:space="preserve"> </w:t>
            </w:r>
            <w:proofErr w:type="spellStart"/>
            <w:r>
              <w:t>garantinio</w:t>
            </w:r>
            <w:proofErr w:type="spellEnd"/>
            <w:r>
              <w:t xml:space="preserve"> </w:t>
            </w:r>
            <w:proofErr w:type="spellStart"/>
            <w:r>
              <w:t>termino</w:t>
            </w:r>
            <w:proofErr w:type="spellEnd"/>
            <w:r>
              <w:t xml:space="preserve">, </w:t>
            </w:r>
            <w:proofErr w:type="spellStart"/>
            <w:r>
              <w:t>tačiau</w:t>
            </w:r>
            <w:proofErr w:type="spellEnd"/>
            <w:r>
              <w:t xml:space="preserve"> </w:t>
            </w:r>
            <w:proofErr w:type="spellStart"/>
            <w:r>
              <w:t>techninėje</w:t>
            </w:r>
            <w:proofErr w:type="spellEnd"/>
            <w:r>
              <w:t xml:space="preserve"> </w:t>
            </w:r>
            <w:proofErr w:type="spellStart"/>
            <w:r>
              <w:t>specifikacijoje</w:t>
            </w:r>
            <w:proofErr w:type="spellEnd"/>
            <w:r>
              <w:t xml:space="preserve"> </w:t>
            </w:r>
            <w:proofErr w:type="spellStart"/>
            <w:r>
              <w:t>prieštaraujantis</w:t>
            </w:r>
            <w:proofErr w:type="spellEnd"/>
            <w:r>
              <w:t xml:space="preserve"> </w:t>
            </w:r>
            <w:proofErr w:type="spellStart"/>
            <w:r>
              <w:t>reikalavimas</w:t>
            </w:r>
            <w:proofErr w:type="spellEnd"/>
            <w:r>
              <w:t xml:space="preserve">. </w:t>
            </w:r>
            <w:proofErr w:type="spellStart"/>
            <w:r>
              <w:t>Kuris</w:t>
            </w:r>
            <w:proofErr w:type="spellEnd"/>
            <w:r>
              <w:t xml:space="preserve"> </w:t>
            </w:r>
            <w:proofErr w:type="spellStart"/>
            <w:r>
              <w:t>teisingas</w:t>
            </w:r>
            <w:proofErr w:type="spellEnd"/>
            <w:r>
              <w:t>?</w:t>
            </w:r>
          </w:p>
          <w:p w14:paraId="0D93FC84" w14:textId="74B15214" w:rsidR="006D50B6" w:rsidRPr="00C26BDC" w:rsidRDefault="006D50B6" w:rsidP="006D50B6">
            <w:pPr>
              <w:jc w:val="both"/>
            </w:pPr>
          </w:p>
        </w:tc>
        <w:tc>
          <w:tcPr>
            <w:tcW w:w="5435" w:type="dxa"/>
            <w:shd w:val="clear" w:color="auto" w:fill="auto"/>
          </w:tcPr>
          <w:p w14:paraId="35A205BC" w14:textId="1A3E52E3" w:rsidR="00D20FC8" w:rsidRDefault="00D20FC8" w:rsidP="006D50B6">
            <w:pPr>
              <w:jc w:val="both"/>
            </w:pPr>
            <w:r>
              <w:t>Paaiškiname, kad:</w:t>
            </w:r>
          </w:p>
          <w:p w14:paraId="2E2C3301" w14:textId="4D0A3C58" w:rsidR="006D50B6" w:rsidRDefault="006D50B6" w:rsidP="006D50B6">
            <w:pPr>
              <w:jc w:val="both"/>
            </w:pPr>
            <w:r>
              <w:t>1) kartu su paraiška pildyti techninės specifikacijos nereikia. Kai pateiksite paraišką</w:t>
            </w:r>
            <w:r w:rsidR="00D20FC8">
              <w:t xml:space="preserve"> ir</w:t>
            </w:r>
            <w:r>
              <w:t xml:space="preserve"> ji atitiks </w:t>
            </w:r>
            <w:r w:rsidR="00D20FC8">
              <w:t xml:space="preserve">keliamus </w:t>
            </w:r>
            <w:r>
              <w:t>reikalavimus būsite priimti į CPO LT katalogą prie konkrečių pirkimų. Tuomet reikės pasiūlyti konkrečius generatorių modelius ir pateikti reikalavimų atitikimą pagrindžiančius dokumentus;</w:t>
            </w:r>
          </w:p>
          <w:p w14:paraId="35DDE517" w14:textId="009478EC" w:rsidR="006D50B6" w:rsidRDefault="006D50B6" w:rsidP="006D50B6">
            <w:pPr>
              <w:jc w:val="both"/>
            </w:pPr>
            <w:r>
              <w:t>2)</w:t>
            </w:r>
            <w:r w:rsidR="00D11D1E">
              <w:t xml:space="preserve"> </w:t>
            </w:r>
            <w:r w:rsidR="00BD5FB7">
              <w:t xml:space="preserve">CVP IS pateiktame ir paskelbtame </w:t>
            </w:r>
            <w:r w:rsidR="00D11D1E">
              <w:t>a</w:t>
            </w:r>
            <w:r>
              <w:t xml:space="preserve">tsakyme </w:t>
            </w:r>
            <w:r w:rsidR="007939D0">
              <w:t>N</w:t>
            </w:r>
            <w:r>
              <w:t>r. 4 (</w:t>
            </w:r>
            <w:r w:rsidR="00230F82">
              <w:t xml:space="preserve">techninės </w:t>
            </w:r>
            <w:r>
              <w:t>specifikacijos tikslinimas 10-21) buvo neteisingai nurodytas galingumas, kuriam bus taikoma kuro papildymo galimybė veikiančiam generatoriui. Ši galimybė taikoma nuo GEN3 produkto (nuo 15 kW).</w:t>
            </w:r>
          </w:p>
          <w:p w14:paraId="276BD13B" w14:textId="39605597" w:rsidR="006D50B6" w:rsidRDefault="006D50B6" w:rsidP="006D50B6">
            <w:pPr>
              <w:jc w:val="both"/>
            </w:pPr>
            <w:r>
              <w:t>3)</w:t>
            </w:r>
            <w:r w:rsidR="00D11D1E">
              <w:t xml:space="preserve"> t</w:t>
            </w:r>
            <w:r>
              <w:t>ikslinant pirkimo dokumentus techninėje specifikacijoje liko neteisingas garantijos terminas. M</w:t>
            </w:r>
            <w:r w:rsidRPr="006D50B6">
              <w:t xml:space="preserve">inimalus garantinis laikotarpis yra 2 metai arba 3000 </w:t>
            </w:r>
            <w:proofErr w:type="spellStart"/>
            <w:r w:rsidRPr="006D50B6">
              <w:t>motovalandų</w:t>
            </w:r>
            <w:proofErr w:type="spellEnd"/>
            <w:r w:rsidRPr="006D50B6">
              <w:t xml:space="preserve"> (priklausomai nuo to, kuri sąlyga įsigalioja anksčiau)</w:t>
            </w:r>
            <w:r>
              <w:t>. Teikiame patikslintą techninę specifikaciją.</w:t>
            </w:r>
          </w:p>
          <w:p w14:paraId="1502FFD9" w14:textId="0D35A9EB" w:rsidR="006D50B6" w:rsidRDefault="006D50B6" w:rsidP="006D50B6">
            <w:pPr>
              <w:jc w:val="both"/>
            </w:pPr>
          </w:p>
        </w:tc>
        <w:tc>
          <w:tcPr>
            <w:tcW w:w="2107" w:type="dxa"/>
          </w:tcPr>
          <w:p w14:paraId="2F1DEB9B" w14:textId="671B8E72" w:rsidR="006D50B6" w:rsidRDefault="006D50B6" w:rsidP="006D50B6">
            <w:pPr>
              <w:jc w:val="center"/>
            </w:pPr>
            <w:r>
              <w:t>2024-07-04</w:t>
            </w:r>
          </w:p>
        </w:tc>
      </w:tr>
      <w:bookmarkEnd w:id="0"/>
    </w:tbl>
    <w:p w14:paraId="1C134797" w14:textId="77777777" w:rsidR="00984140" w:rsidRDefault="00984140" w:rsidP="00C3499E">
      <w:pPr>
        <w:spacing w:line="360" w:lineRule="auto"/>
        <w:ind w:firstLine="720"/>
        <w:jc w:val="both"/>
        <w:rPr>
          <w:lang w:val="lt"/>
        </w:rPr>
      </w:pPr>
    </w:p>
    <w:p w14:paraId="79AC1B3B" w14:textId="77777777" w:rsidR="00984140" w:rsidRDefault="00984140" w:rsidP="00C3499E">
      <w:pPr>
        <w:spacing w:line="360" w:lineRule="auto"/>
        <w:ind w:firstLine="720"/>
        <w:jc w:val="both"/>
        <w:rPr>
          <w:lang w:val="lt"/>
        </w:rPr>
      </w:pPr>
    </w:p>
    <w:p w14:paraId="0A79B043" w14:textId="77777777" w:rsidR="00984140" w:rsidRDefault="00984140" w:rsidP="00C3499E">
      <w:pPr>
        <w:spacing w:line="360" w:lineRule="auto"/>
        <w:ind w:firstLine="720"/>
        <w:jc w:val="both"/>
        <w:rPr>
          <w:lang w:val="lt"/>
        </w:rPr>
      </w:pPr>
    </w:p>
    <w:p w14:paraId="3E741945" w14:textId="040C1197" w:rsidR="009B3CF4" w:rsidRPr="00A82BB1" w:rsidRDefault="009B3CF4" w:rsidP="00C3499E">
      <w:pPr>
        <w:spacing w:line="360" w:lineRule="auto"/>
        <w:ind w:left="5760" w:firstLine="720"/>
        <w:jc w:val="both"/>
      </w:pPr>
    </w:p>
    <w:sectPr w:rsidR="009B3CF4" w:rsidRPr="00A82BB1" w:rsidSect="00984140">
      <w:pgSz w:w="15840" w:h="12240" w:orient="landscape"/>
      <w:pgMar w:top="1440" w:right="1440" w:bottom="99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9C69AD"/>
    <w:multiLevelType w:val="multilevel"/>
    <w:tmpl w:val="DE0E3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6689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C9"/>
    <w:rsid w:val="00012466"/>
    <w:rsid w:val="0003096B"/>
    <w:rsid w:val="000547A2"/>
    <w:rsid w:val="00060779"/>
    <w:rsid w:val="0006452A"/>
    <w:rsid w:val="00097410"/>
    <w:rsid w:val="000B492A"/>
    <w:rsid w:val="000C6479"/>
    <w:rsid w:val="000D2E70"/>
    <w:rsid w:val="000F0084"/>
    <w:rsid w:val="00100986"/>
    <w:rsid w:val="00163D45"/>
    <w:rsid w:val="001768D1"/>
    <w:rsid w:val="001A5D60"/>
    <w:rsid w:val="001B10F7"/>
    <w:rsid w:val="001B6AA2"/>
    <w:rsid w:val="00204E1D"/>
    <w:rsid w:val="00230CBE"/>
    <w:rsid w:val="00230F82"/>
    <w:rsid w:val="00256F30"/>
    <w:rsid w:val="00261C01"/>
    <w:rsid w:val="00270185"/>
    <w:rsid w:val="00281CB1"/>
    <w:rsid w:val="002B55E0"/>
    <w:rsid w:val="002E2690"/>
    <w:rsid w:val="00317BF8"/>
    <w:rsid w:val="0033798A"/>
    <w:rsid w:val="003418E4"/>
    <w:rsid w:val="0034550F"/>
    <w:rsid w:val="00372A9C"/>
    <w:rsid w:val="00385402"/>
    <w:rsid w:val="00385A96"/>
    <w:rsid w:val="0039232F"/>
    <w:rsid w:val="003C3D2B"/>
    <w:rsid w:val="003C414B"/>
    <w:rsid w:val="003F5E58"/>
    <w:rsid w:val="0041268A"/>
    <w:rsid w:val="00422623"/>
    <w:rsid w:val="004431EC"/>
    <w:rsid w:val="004948BA"/>
    <w:rsid w:val="004B4040"/>
    <w:rsid w:val="004D0BC3"/>
    <w:rsid w:val="004D17E4"/>
    <w:rsid w:val="004D2EAA"/>
    <w:rsid w:val="004E4678"/>
    <w:rsid w:val="004F0CC1"/>
    <w:rsid w:val="00521EF2"/>
    <w:rsid w:val="00523EB7"/>
    <w:rsid w:val="00537B9C"/>
    <w:rsid w:val="005813FA"/>
    <w:rsid w:val="005C2137"/>
    <w:rsid w:val="00615496"/>
    <w:rsid w:val="006A34AB"/>
    <w:rsid w:val="006D50B6"/>
    <w:rsid w:val="006F4AA0"/>
    <w:rsid w:val="00736647"/>
    <w:rsid w:val="007802FE"/>
    <w:rsid w:val="00782497"/>
    <w:rsid w:val="007939D0"/>
    <w:rsid w:val="007A3339"/>
    <w:rsid w:val="007B201B"/>
    <w:rsid w:val="00821D28"/>
    <w:rsid w:val="0083099E"/>
    <w:rsid w:val="008311E5"/>
    <w:rsid w:val="00840633"/>
    <w:rsid w:val="008718D5"/>
    <w:rsid w:val="00880559"/>
    <w:rsid w:val="00880607"/>
    <w:rsid w:val="008835C9"/>
    <w:rsid w:val="00980B85"/>
    <w:rsid w:val="00984140"/>
    <w:rsid w:val="009920A8"/>
    <w:rsid w:val="009A418E"/>
    <w:rsid w:val="009B3CF4"/>
    <w:rsid w:val="00A07C32"/>
    <w:rsid w:val="00A33A1E"/>
    <w:rsid w:val="00A82BB1"/>
    <w:rsid w:val="00AB471E"/>
    <w:rsid w:val="00AB6614"/>
    <w:rsid w:val="00AC3258"/>
    <w:rsid w:val="00AE53DC"/>
    <w:rsid w:val="00B31781"/>
    <w:rsid w:val="00B31A17"/>
    <w:rsid w:val="00B3691B"/>
    <w:rsid w:val="00B57349"/>
    <w:rsid w:val="00B626C1"/>
    <w:rsid w:val="00B63CDB"/>
    <w:rsid w:val="00B95C2C"/>
    <w:rsid w:val="00BD5FB7"/>
    <w:rsid w:val="00C1576F"/>
    <w:rsid w:val="00C3499E"/>
    <w:rsid w:val="00C70CFA"/>
    <w:rsid w:val="00CD3310"/>
    <w:rsid w:val="00D11D1E"/>
    <w:rsid w:val="00D13C61"/>
    <w:rsid w:val="00D16A2A"/>
    <w:rsid w:val="00D20FC8"/>
    <w:rsid w:val="00D524ED"/>
    <w:rsid w:val="00D55009"/>
    <w:rsid w:val="00DC588D"/>
    <w:rsid w:val="00DD52AA"/>
    <w:rsid w:val="00E04924"/>
    <w:rsid w:val="00E50982"/>
    <w:rsid w:val="00E54AD3"/>
    <w:rsid w:val="00E55D6B"/>
    <w:rsid w:val="00E66B65"/>
    <w:rsid w:val="00E722EC"/>
    <w:rsid w:val="00E933FD"/>
    <w:rsid w:val="00EB78F8"/>
    <w:rsid w:val="00EC74C4"/>
    <w:rsid w:val="00EE0547"/>
    <w:rsid w:val="00EE6DCA"/>
    <w:rsid w:val="00F233A4"/>
    <w:rsid w:val="00F36334"/>
    <w:rsid w:val="00F57AF1"/>
    <w:rsid w:val="00F77462"/>
    <w:rsid w:val="00F9232A"/>
    <w:rsid w:val="00FA31EE"/>
    <w:rsid w:val="00FA6DE6"/>
    <w:rsid w:val="00FC04BC"/>
    <w:rsid w:val="00FC22F3"/>
    <w:rsid w:val="00FD090C"/>
    <w:rsid w:val="00FF0CDB"/>
    <w:rsid w:val="00FF53D6"/>
    <w:rsid w:val="00FF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934FA"/>
  <w15:chartTrackingRefBased/>
  <w15:docId w15:val="{245EF2E5-1D8B-4EF6-BA73-4820D2C8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8835C9"/>
    <w:pPr>
      <w:ind w:left="720"/>
      <w:contextualSpacing/>
    </w:pPr>
  </w:style>
  <w:style w:type="character" w:styleId="Hipersaitas">
    <w:name w:val="Hyperlink"/>
    <w:basedOn w:val="Numatytasispastraiposriftas"/>
    <w:uiPriority w:val="99"/>
    <w:semiHidden/>
    <w:unhideWhenUsed/>
    <w:rsid w:val="008835C9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3798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3798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3798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3798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3798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Betarp">
    <w:name w:val="No Spacing"/>
    <w:uiPriority w:val="1"/>
    <w:qFormat/>
    <w:rsid w:val="00D13C61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3923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FF0CDB"/>
  </w:style>
  <w:style w:type="paragraph" w:styleId="Pataisymai">
    <w:name w:val="Revision"/>
    <w:hidden/>
    <w:uiPriority w:val="99"/>
    <w:semiHidden/>
    <w:rsid w:val="00880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C3499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499E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styleId="Lentelstinklelis">
    <w:name w:val="Table Grid"/>
    <w:basedOn w:val="prastojilentel"/>
    <w:uiPriority w:val="59"/>
    <w:rsid w:val="00984140"/>
    <w:pPr>
      <w:spacing w:after="0" w:line="240" w:lineRule="auto"/>
    </w:pPr>
    <w:rPr>
      <w:rFonts w:ascii="Calibri" w:eastAsia="Times New Roman" w:hAnsi="Calibri" w:cs="Times New Roman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984140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22AC1-CE52-4865-BD70-68A9B4BC26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77CDF5-694C-434B-9D4D-8AB49025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F668D6-DBFE-4C45-A04E-B644A41581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Krunglevičienė</dc:creator>
  <cp:keywords/>
  <dc:description/>
  <cp:lastModifiedBy>Ramūnas Valiulis</cp:lastModifiedBy>
  <cp:revision>2</cp:revision>
  <dcterms:created xsi:type="dcterms:W3CDTF">2024-07-04T13:01:00Z</dcterms:created>
  <dcterms:modified xsi:type="dcterms:W3CDTF">2024-07-04T13:01:00Z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